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DA11" w14:textId="77777777" w:rsidR="00862197" w:rsidRPr="00125DB9" w:rsidRDefault="00125DB9" w:rsidP="00125DB9">
      <w:pPr>
        <w:widowControl w:val="0"/>
        <w:spacing w:beforeLines="50" w:before="120" w:afterLines="50" w:after="120" w:line="360" w:lineRule="auto"/>
        <w:jc w:val="center"/>
        <w:rPr>
          <w:rFonts w:ascii="Times New Roman" w:hAnsi="Times New Roman" w:cs="Times New Roman"/>
          <w:b/>
          <w:sz w:val="24"/>
          <w:szCs w:val="24"/>
          <w:lang w:eastAsia="zh-CN"/>
        </w:rPr>
      </w:pPr>
      <w:r>
        <w:rPr>
          <w:rFonts w:ascii="Times New Roman" w:hAnsi="Times New Roman" w:cs="Times New Roman"/>
          <w:b/>
          <w:sz w:val="24"/>
          <w:szCs w:val="24"/>
        </w:rPr>
        <w:t>Subjecting to O</w:t>
      </w:r>
      <w:r w:rsidR="00783BCC">
        <w:rPr>
          <w:rFonts w:ascii="Times New Roman" w:hAnsi="Times New Roman" w:cs="Times New Roman"/>
          <w:b/>
          <w:sz w:val="24"/>
          <w:szCs w:val="24"/>
        </w:rPr>
        <w:t xml:space="preserve">rganic </w:t>
      </w:r>
      <w:r>
        <w:rPr>
          <w:rFonts w:ascii="Times New Roman" w:hAnsi="Times New Roman" w:cs="Times New Roman"/>
          <w:b/>
          <w:sz w:val="24"/>
          <w:szCs w:val="24"/>
        </w:rPr>
        <w:t>P</w:t>
      </w:r>
      <w:r w:rsidR="00783BCC">
        <w:rPr>
          <w:rFonts w:ascii="Times New Roman" w:hAnsi="Times New Roman" w:cs="Times New Roman"/>
          <w:b/>
          <w:sz w:val="24"/>
          <w:szCs w:val="24"/>
        </w:rPr>
        <w:t xml:space="preserve">roduction </w:t>
      </w:r>
      <w:r>
        <w:rPr>
          <w:rFonts w:ascii="Times New Roman" w:hAnsi="Times New Roman" w:cs="Times New Roman"/>
          <w:b/>
          <w:sz w:val="24"/>
          <w:szCs w:val="24"/>
        </w:rPr>
        <w:t>R</w:t>
      </w:r>
      <w:r w:rsidR="00783BCC">
        <w:rPr>
          <w:rFonts w:ascii="Times New Roman" w:hAnsi="Times New Roman" w:cs="Times New Roman"/>
          <w:b/>
          <w:sz w:val="24"/>
          <w:szCs w:val="24"/>
        </w:rPr>
        <w:t>ules</w:t>
      </w:r>
      <w:r>
        <w:rPr>
          <w:rFonts w:ascii="Times New Roman" w:hAnsi="Times New Roman" w:cs="Times New Roman"/>
          <w:b/>
          <w:sz w:val="24"/>
          <w:szCs w:val="24"/>
        </w:rPr>
        <w:t xml:space="preserve"> Commitment</w:t>
      </w:r>
    </w:p>
    <w:p w14:paraId="2D87B6A9" w14:textId="77777777" w:rsidR="00862197" w:rsidRDefault="00783BCC">
      <w:pPr>
        <w:widowControl w:val="0"/>
        <w:spacing w:line="360" w:lineRule="auto"/>
        <w:ind w:left="420" w:hangingChars="200" w:hanging="420"/>
        <w:rPr>
          <w:rFonts w:ascii="Times New Roman" w:hAnsi="Times New Roman" w:cs="Times New Roman"/>
          <w:szCs w:val="21"/>
        </w:rPr>
      </w:pPr>
      <w:r>
        <w:rPr>
          <w:rFonts w:ascii="Times New Roman" w:hAnsi="Times New Roman" w:cs="Times New Roman"/>
          <w:szCs w:val="21"/>
        </w:rPr>
        <w:t xml:space="preserve">The </w:t>
      </w:r>
      <w:r w:rsidR="00125DB9">
        <w:rPr>
          <w:rFonts w:ascii="Times New Roman" w:hAnsi="Times New Roman" w:cs="Times New Roman"/>
          <w:szCs w:val="21"/>
        </w:rPr>
        <w:t>subcontractor</w:t>
      </w:r>
      <w:r>
        <w:rPr>
          <w:rFonts w:ascii="Times New Roman" w:hAnsi="Times New Roman" w:cs="Times New Roman"/>
          <w:szCs w:val="21"/>
        </w:rPr>
        <w:t xml:space="preserve"> (Name):</w:t>
      </w:r>
      <w:r w:rsidR="00125DB9">
        <w:rPr>
          <w:rFonts w:ascii="Times New Roman" w:hAnsi="Times New Roman" w:cs="Times New Roman"/>
          <w:szCs w:val="21"/>
        </w:rPr>
        <w:t xml:space="preserve"> </w:t>
      </w:r>
      <w:r>
        <w:rPr>
          <w:rFonts w:ascii="Times New Roman" w:hAnsi="Times New Roman" w:cs="Times New Roman"/>
          <w:szCs w:val="21"/>
        </w:rPr>
        <w:t>................ .... .... ........ .... .... .... ....</w:t>
      </w:r>
    </w:p>
    <w:p w14:paraId="4A774E3B" w14:textId="77777777" w:rsidR="00125DB9" w:rsidRDefault="00125DB9">
      <w:pPr>
        <w:widowControl w:val="0"/>
        <w:spacing w:line="360" w:lineRule="auto"/>
        <w:ind w:left="420" w:hangingChars="200" w:hanging="420"/>
        <w:rPr>
          <w:rFonts w:ascii="Times New Roman" w:hAnsi="Times New Roman" w:cs="Times New Roman"/>
          <w:szCs w:val="21"/>
          <w:lang w:eastAsia="zh-CN"/>
        </w:rPr>
      </w:pPr>
      <w:r>
        <w:rPr>
          <w:rFonts w:ascii="Times New Roman" w:hAnsi="Times New Roman" w:cs="Times New Roman" w:hint="eastAsia"/>
          <w:szCs w:val="21"/>
          <w:lang w:eastAsia="zh-CN"/>
        </w:rPr>
        <w:t>A</w:t>
      </w:r>
      <w:r>
        <w:rPr>
          <w:rFonts w:ascii="Times New Roman" w:hAnsi="Times New Roman" w:cs="Times New Roman"/>
          <w:szCs w:val="21"/>
          <w:lang w:eastAsia="zh-CN"/>
        </w:rPr>
        <w:t xml:space="preserve">ddress: </w:t>
      </w:r>
      <w:r w:rsidR="00E7561A">
        <w:rPr>
          <w:rFonts w:ascii="Times New Roman" w:hAnsi="Times New Roman" w:cs="Times New Roman"/>
          <w:szCs w:val="21"/>
        </w:rPr>
        <w:t>................ .... .... ........ .... .... .... ....</w:t>
      </w:r>
      <w:r>
        <w:rPr>
          <w:rFonts w:ascii="Times New Roman" w:hAnsi="Times New Roman" w:cs="Times New Roman"/>
          <w:szCs w:val="21"/>
          <w:lang w:eastAsia="zh-CN"/>
        </w:rPr>
        <w:t xml:space="preserve">                                                                                 </w:t>
      </w:r>
    </w:p>
    <w:p w14:paraId="5E01094B" w14:textId="77777777" w:rsidR="00862197" w:rsidRDefault="00783BCC">
      <w:pPr>
        <w:pStyle w:val="Default"/>
        <w:spacing w:line="360" w:lineRule="auto"/>
        <w:rPr>
          <w:rFonts w:ascii="Times New Roman" w:hAnsi="Times New Roman" w:cs="Times New Roman"/>
          <w:color w:val="auto"/>
          <w:sz w:val="21"/>
          <w:szCs w:val="21"/>
        </w:rPr>
      </w:pPr>
      <w:r>
        <w:rPr>
          <w:rFonts w:ascii="Times New Roman" w:hAnsi="Times New Roman" w:cs="Times New Roman"/>
          <w:sz w:val="21"/>
          <w:szCs w:val="21"/>
        </w:rPr>
        <w:t>tick applicable category</w:t>
      </w:r>
      <w:r>
        <w:rPr>
          <w:rFonts w:ascii="Times New Roman" w:hAnsi="Times New Roman" w:cs="Times New Roman"/>
          <w:color w:val="auto"/>
          <w:sz w:val="21"/>
          <w:szCs w:val="21"/>
        </w:rPr>
        <w:t>:</w:t>
      </w:r>
    </w:p>
    <w:p w14:paraId="68CE769C" w14:textId="77777777" w:rsidR="00862197" w:rsidRDefault="0051577D">
      <w:pPr>
        <w:widowControl w:val="0"/>
        <w:spacing w:line="360" w:lineRule="auto"/>
        <w:rPr>
          <w:rFonts w:ascii="Times New Roman" w:hAnsi="Times New Roman" w:cs="Times New Roman"/>
          <w:szCs w:val="21"/>
        </w:rPr>
      </w:pPr>
      <w:sdt>
        <w:sdtPr>
          <w:rPr>
            <w:rFonts w:ascii="Times New Roman" w:hAnsi="Times New Roman" w:cs="Times New Roman"/>
            <w:szCs w:val="21"/>
          </w:rPr>
          <w:id w:val="347998979"/>
          <w14:checkbox>
            <w14:checked w14:val="0"/>
            <w14:checkedState w14:val="2612" w14:font="MS Gothic"/>
            <w14:uncheckedState w14:val="2610" w14:font="MS Gothic"/>
          </w14:checkbox>
        </w:sdtPr>
        <w:sdtEndPr/>
        <w:sdtContent>
          <w:r w:rsidR="00125DB9">
            <w:rPr>
              <w:rFonts w:ascii="MS Gothic" w:eastAsia="MS Gothic" w:hAnsi="MS Gothic" w:cs="Times New Roman" w:hint="eastAsia"/>
              <w:szCs w:val="21"/>
            </w:rPr>
            <w:t>☐</w:t>
          </w:r>
        </w:sdtContent>
      </w:sdt>
      <w:r w:rsidR="00783BCC">
        <w:rPr>
          <w:rFonts w:ascii="Times New Roman" w:hAnsi="Times New Roman" w:cs="Times New Roman" w:hint="eastAsia"/>
          <w:szCs w:val="21"/>
          <w:lang w:val="en-US" w:eastAsia="zh-CN"/>
        </w:rPr>
        <w:t>Farmer</w:t>
      </w:r>
      <w:r w:rsidR="00783BCC">
        <w:rPr>
          <w:rFonts w:ascii="Times New Roman" w:hAnsi="Times New Roman" w:cs="Times New Roman"/>
          <w:szCs w:val="21"/>
          <w:lang w:val="en-US" w:eastAsia="zh-CN"/>
        </w:rPr>
        <w:t xml:space="preserve">      </w:t>
      </w:r>
      <w:r w:rsidR="00783BCC">
        <w:rPr>
          <w:rFonts w:ascii="Times New Roman" w:hAnsi="Times New Roman" w:cs="Times New Roman" w:hint="eastAsia"/>
          <w:szCs w:val="21"/>
          <w:lang w:val="en-US" w:eastAsia="zh-CN"/>
        </w:rPr>
        <w:t xml:space="preserve">  </w:t>
      </w:r>
      <w:sdt>
        <w:sdtPr>
          <w:rPr>
            <w:rFonts w:ascii="Times New Roman" w:hAnsi="Times New Roman" w:cs="Times New Roman" w:hint="eastAsia"/>
            <w:szCs w:val="21"/>
            <w:lang w:val="en-US" w:eastAsia="zh-CN"/>
          </w:rPr>
          <w:id w:val="-1385020837"/>
          <w14:checkbox>
            <w14:checked w14:val="0"/>
            <w14:checkedState w14:val="2612" w14:font="MS Gothic"/>
            <w14:uncheckedState w14:val="2610" w14:font="MS Gothic"/>
          </w14:checkbox>
        </w:sdtPr>
        <w:sdtEndPr/>
        <w:sdtContent>
          <w:r w:rsidR="00125DB9">
            <w:rPr>
              <w:rFonts w:ascii="MS Gothic" w:eastAsia="MS Gothic" w:hAnsi="MS Gothic" w:cs="Times New Roman" w:hint="eastAsia"/>
              <w:szCs w:val="21"/>
              <w:lang w:val="en-US" w:eastAsia="zh-CN"/>
            </w:rPr>
            <w:t>☐</w:t>
          </w:r>
        </w:sdtContent>
      </w:sdt>
      <w:r w:rsidR="00783BCC">
        <w:rPr>
          <w:rFonts w:ascii="Times New Roman" w:hAnsi="Times New Roman" w:cs="Times New Roman"/>
          <w:szCs w:val="21"/>
        </w:rPr>
        <w:t xml:space="preserve">Processor </w:t>
      </w:r>
    </w:p>
    <w:p w14:paraId="53A91BE2" w14:textId="77777777" w:rsidR="00862197" w:rsidRDefault="00783BCC">
      <w:pPr>
        <w:widowControl w:val="0"/>
        <w:spacing w:line="360" w:lineRule="auto"/>
        <w:rPr>
          <w:rFonts w:ascii="Times New Roman" w:hAnsi="Times New Roman" w:cs="Times New Roman"/>
          <w:szCs w:val="21"/>
        </w:rPr>
      </w:pPr>
      <w:r>
        <w:rPr>
          <w:rFonts w:ascii="Times New Roman" w:hAnsi="Times New Roman" w:cs="Times New Roman"/>
          <w:b/>
          <w:szCs w:val="21"/>
          <w:u w:val="single"/>
        </w:rPr>
        <w:t>agrees to comply completely with the following rules</w:t>
      </w:r>
    </w:p>
    <w:p w14:paraId="199F8572" w14:textId="77777777" w:rsidR="00862197" w:rsidRDefault="00783BCC">
      <w:pPr>
        <w:widowControl w:val="0"/>
        <w:numPr>
          <w:ilvl w:val="0"/>
          <w:numId w:val="1"/>
        </w:numPr>
        <w:spacing w:line="360" w:lineRule="auto"/>
        <w:ind w:left="284" w:hanging="284"/>
        <w:jc w:val="both"/>
        <w:rPr>
          <w:rFonts w:ascii="Times New Roman" w:hAnsi="Times New Roman" w:cs="Times New Roman"/>
          <w:szCs w:val="21"/>
        </w:rPr>
      </w:pPr>
      <w:r>
        <w:rPr>
          <w:rFonts w:ascii="Times New Roman" w:hAnsi="Times New Roman" w:cs="Times New Roman"/>
          <w:szCs w:val="21"/>
        </w:rPr>
        <w:t xml:space="preserve">Produce/collect, process or trade organic products in conformity with the </w:t>
      </w:r>
      <w:r>
        <w:rPr>
          <w:rFonts w:ascii="Times New Roman" w:hAnsi="Times New Roman" w:cs="Times New Roman"/>
          <w:szCs w:val="21"/>
          <w:lang w:val="en-US" w:eastAsia="zh-CN"/>
        </w:rPr>
        <w:t xml:space="preserve">CHTC </w:t>
      </w:r>
      <w:r>
        <w:rPr>
          <w:rFonts w:ascii="Times New Roman" w:hAnsi="Times New Roman" w:cs="Times New Roman"/>
          <w:szCs w:val="21"/>
        </w:rPr>
        <w:t xml:space="preserve">Organic </w:t>
      </w:r>
      <w:proofErr w:type="spellStart"/>
      <w:proofErr w:type="gramStart"/>
      <w:r>
        <w:rPr>
          <w:rFonts w:ascii="Times New Roman" w:hAnsi="Times New Roman" w:cs="Times New Roman"/>
          <w:szCs w:val="21"/>
        </w:rPr>
        <w:t>Standard,or</w:t>
      </w:r>
      <w:proofErr w:type="spellEnd"/>
      <w:proofErr w:type="gramEnd"/>
      <w:r>
        <w:rPr>
          <w:rFonts w:ascii="Times New Roman" w:hAnsi="Times New Roman" w:cs="Times New Roman"/>
          <w:szCs w:val="21"/>
        </w:rPr>
        <w:t xml:space="preserve"> any other applicable regulation as applicable to your operation.</w:t>
      </w:r>
    </w:p>
    <w:p w14:paraId="17CF1FD0" w14:textId="77777777" w:rsidR="00862197" w:rsidRDefault="00783BCC">
      <w:pPr>
        <w:widowControl w:val="0"/>
        <w:numPr>
          <w:ilvl w:val="0"/>
          <w:numId w:val="1"/>
        </w:numPr>
        <w:spacing w:line="360" w:lineRule="auto"/>
        <w:ind w:left="284" w:hanging="284"/>
        <w:jc w:val="both"/>
        <w:rPr>
          <w:rFonts w:ascii="Times New Roman" w:hAnsi="Times New Roman" w:cs="Times New Roman"/>
          <w:szCs w:val="21"/>
        </w:rPr>
      </w:pPr>
      <w:r>
        <w:rPr>
          <w:rFonts w:ascii="Times New Roman" w:hAnsi="Times New Roman" w:cs="Times New Roman"/>
          <w:szCs w:val="21"/>
        </w:rPr>
        <w:t xml:space="preserve">Inform </w:t>
      </w:r>
      <w:r>
        <w:rPr>
          <w:rFonts w:ascii="Times New Roman" w:hAnsi="Times New Roman" w:cs="Times New Roman"/>
          <w:szCs w:val="21"/>
          <w:lang w:val="en-US" w:eastAsia="zh-CN"/>
        </w:rPr>
        <w:t>CHTC</w:t>
      </w:r>
      <w:r>
        <w:rPr>
          <w:rFonts w:ascii="Times New Roman" w:hAnsi="Times New Roman" w:cs="Times New Roman"/>
          <w:szCs w:val="21"/>
        </w:rPr>
        <w:t xml:space="preserve"> about all important matters and all changes in production, processing or trade including transport details and any subcontractor used. Inform </w:t>
      </w:r>
      <w:r>
        <w:rPr>
          <w:rFonts w:ascii="Times New Roman" w:hAnsi="Times New Roman" w:cs="Times New Roman"/>
          <w:szCs w:val="21"/>
          <w:lang w:val="en-US" w:eastAsia="zh-CN"/>
        </w:rPr>
        <w:t>CHTC</w:t>
      </w:r>
      <w:r>
        <w:rPr>
          <w:rFonts w:ascii="Times New Roman" w:hAnsi="Times New Roman" w:cs="Times New Roman"/>
          <w:szCs w:val="21"/>
        </w:rPr>
        <w:t xml:space="preserve"> about all relevant results of internal quality management including product analysis results.</w:t>
      </w:r>
      <w:r>
        <w:rPr>
          <w:rFonts w:ascii="Times New Roman" w:hAnsi="Times New Roman" w:cs="Times New Roman"/>
          <w:szCs w:val="21"/>
          <w:lang w:eastAsia="zh-CN"/>
        </w:rPr>
        <w:t xml:space="preserve"> </w:t>
      </w:r>
    </w:p>
    <w:p w14:paraId="0004274A" w14:textId="77777777" w:rsidR="00862197" w:rsidRDefault="00783BCC">
      <w:pPr>
        <w:widowControl w:val="0"/>
        <w:numPr>
          <w:ilvl w:val="0"/>
          <w:numId w:val="1"/>
        </w:numPr>
        <w:spacing w:line="360" w:lineRule="auto"/>
        <w:ind w:left="284" w:hanging="284"/>
        <w:jc w:val="both"/>
        <w:rPr>
          <w:rFonts w:ascii="Times New Roman" w:hAnsi="Times New Roman" w:cs="Times New Roman"/>
          <w:szCs w:val="21"/>
        </w:rPr>
      </w:pPr>
      <w:r>
        <w:rPr>
          <w:rFonts w:ascii="Times New Roman" w:hAnsi="Times New Roman" w:cs="Times New Roman"/>
          <w:szCs w:val="21"/>
        </w:rPr>
        <w:t>Not to buy or utilize, in the organic unit, any chemical products or raw materials except those authorized by the applicable regulations.</w:t>
      </w:r>
    </w:p>
    <w:p w14:paraId="3A63E241" w14:textId="77777777" w:rsidR="00862197" w:rsidRDefault="00783BCC">
      <w:pPr>
        <w:widowControl w:val="0"/>
        <w:numPr>
          <w:ilvl w:val="0"/>
          <w:numId w:val="1"/>
        </w:numPr>
        <w:spacing w:line="360" w:lineRule="auto"/>
        <w:ind w:left="284" w:hanging="284"/>
        <w:jc w:val="both"/>
        <w:rPr>
          <w:rFonts w:ascii="Times New Roman" w:hAnsi="Times New Roman" w:cs="Times New Roman"/>
          <w:szCs w:val="21"/>
        </w:rPr>
      </w:pPr>
      <w:r>
        <w:rPr>
          <w:rFonts w:ascii="Times New Roman" w:hAnsi="Times New Roman" w:cs="Times New Roman"/>
          <w:szCs w:val="21"/>
        </w:rPr>
        <w:t xml:space="preserve">At product purchase, their labels and accompanying documents must be checked whether they are in accordance with applicable regulations. In case of any doubt about the organic quality of purchased products, not to proceed with marketing until those doubts have been clarified together with </w:t>
      </w:r>
      <w:r>
        <w:rPr>
          <w:rFonts w:ascii="Times New Roman" w:hAnsi="Times New Roman" w:cs="Times New Roman"/>
          <w:szCs w:val="21"/>
          <w:lang w:val="en-US" w:eastAsia="zh-CN"/>
        </w:rPr>
        <w:t>CHTC</w:t>
      </w:r>
      <w:r>
        <w:rPr>
          <w:rFonts w:ascii="Times New Roman" w:hAnsi="Times New Roman" w:cs="Times New Roman"/>
          <w:szCs w:val="21"/>
        </w:rPr>
        <w:t>. In the case of producing, processing and trade of organic and non-organic produce in the same unit, to ensure separation on all levels of production, processing and trade including storage and transport.</w:t>
      </w:r>
      <w:r>
        <w:rPr>
          <w:rFonts w:ascii="Times New Roman" w:hAnsi="Times New Roman" w:cs="Times New Roman"/>
          <w:szCs w:val="21"/>
          <w:lang w:eastAsia="zh-CN"/>
        </w:rPr>
        <w:t xml:space="preserve"> </w:t>
      </w:r>
    </w:p>
    <w:p w14:paraId="24EB9D13" w14:textId="77777777" w:rsidR="00862197" w:rsidRDefault="00783BCC">
      <w:pPr>
        <w:widowControl w:val="0"/>
        <w:numPr>
          <w:ilvl w:val="0"/>
          <w:numId w:val="1"/>
        </w:numPr>
        <w:spacing w:line="360" w:lineRule="auto"/>
        <w:ind w:left="284" w:hanging="284"/>
        <w:jc w:val="both"/>
        <w:rPr>
          <w:rFonts w:ascii="Times New Roman" w:hAnsi="Times New Roman" w:cs="Times New Roman"/>
          <w:szCs w:val="21"/>
        </w:rPr>
      </w:pPr>
      <w:r>
        <w:rPr>
          <w:rFonts w:ascii="Times New Roman" w:hAnsi="Times New Roman" w:cs="Times New Roman"/>
          <w:szCs w:val="21"/>
        </w:rPr>
        <w:t>Transport the organic products in cleaned containers or vehicles. Used boxes / bags have to be cleaned thoroughly before re-use for organic packaging or transport so that contamination of organic products is prevented.</w:t>
      </w:r>
    </w:p>
    <w:p w14:paraId="7DF5B1D9" w14:textId="77777777" w:rsidR="00862197" w:rsidRDefault="00783BCC">
      <w:pPr>
        <w:widowControl w:val="0"/>
        <w:numPr>
          <w:ilvl w:val="0"/>
          <w:numId w:val="1"/>
        </w:numPr>
        <w:spacing w:line="360" w:lineRule="auto"/>
        <w:ind w:left="284" w:hanging="284"/>
        <w:jc w:val="both"/>
        <w:rPr>
          <w:rFonts w:ascii="Times New Roman" w:hAnsi="Times New Roman" w:cs="Times New Roman"/>
          <w:szCs w:val="21"/>
        </w:rPr>
      </w:pPr>
      <w:r>
        <w:rPr>
          <w:rFonts w:ascii="Times New Roman" w:hAnsi="Times New Roman" w:cs="Times New Roman"/>
          <w:szCs w:val="21"/>
        </w:rPr>
        <w:t xml:space="preserve">Indicate name and address of the buyer as well as designation and organic qualification status of the product (including lot numbers) on the packaging of the product, the invoice and the delivery note. The labelling has to be in conformity the applicable regulations as amended through all steps of handling, transport and marketing. Reference to the name and use of the logo of </w:t>
      </w:r>
      <w:r>
        <w:rPr>
          <w:rFonts w:ascii="Times New Roman" w:hAnsi="Times New Roman" w:cs="Times New Roman"/>
          <w:szCs w:val="21"/>
          <w:lang w:val="en-US" w:eastAsia="zh-CN"/>
        </w:rPr>
        <w:t>CHTC</w:t>
      </w:r>
      <w:r>
        <w:rPr>
          <w:rFonts w:ascii="Times New Roman" w:hAnsi="Times New Roman" w:cs="Times New Roman"/>
          <w:szCs w:val="21"/>
        </w:rPr>
        <w:t xml:space="preserve"> on the label may be made on a certified organic product only in accordance with the rules of its use. </w:t>
      </w:r>
    </w:p>
    <w:p w14:paraId="55B4CAC4" w14:textId="77777777" w:rsidR="00862197" w:rsidRDefault="00783BCC">
      <w:pPr>
        <w:widowControl w:val="0"/>
        <w:numPr>
          <w:ilvl w:val="0"/>
          <w:numId w:val="1"/>
        </w:numPr>
        <w:spacing w:line="360" w:lineRule="auto"/>
        <w:ind w:left="284" w:hanging="284"/>
        <w:jc w:val="both"/>
        <w:rPr>
          <w:rFonts w:ascii="Times New Roman" w:hAnsi="Times New Roman" w:cs="Times New Roman"/>
          <w:szCs w:val="21"/>
        </w:rPr>
      </w:pPr>
      <w:r>
        <w:rPr>
          <w:rFonts w:ascii="Times New Roman" w:hAnsi="Times New Roman" w:cs="Times New Roman"/>
          <w:szCs w:val="21"/>
        </w:rPr>
        <w:t xml:space="preserve">Accept at any time inspections according to the applicable inspection requirements by </w:t>
      </w:r>
      <w:r>
        <w:rPr>
          <w:rFonts w:ascii="Times New Roman" w:hAnsi="Times New Roman" w:cs="Times New Roman"/>
          <w:szCs w:val="21"/>
          <w:lang w:val="en-US" w:eastAsia="zh-CN"/>
        </w:rPr>
        <w:t>CHTC</w:t>
      </w:r>
      <w:r>
        <w:rPr>
          <w:rFonts w:ascii="Times New Roman" w:hAnsi="Times New Roman" w:cs="Times New Roman"/>
          <w:szCs w:val="21"/>
        </w:rPr>
        <w:t xml:space="preserve"> assigned inspectors, including unannounced inspection visits, sample taking and analysis at subcontracted laboratories. Give access to any relevant document and all fields and buildings. </w:t>
      </w:r>
    </w:p>
    <w:p w14:paraId="13D3A1A4" w14:textId="77777777" w:rsidR="00862197" w:rsidRDefault="00783BCC">
      <w:pPr>
        <w:widowControl w:val="0"/>
        <w:numPr>
          <w:ilvl w:val="0"/>
          <w:numId w:val="1"/>
        </w:numPr>
        <w:spacing w:line="360" w:lineRule="auto"/>
        <w:ind w:left="284" w:hanging="284"/>
        <w:jc w:val="both"/>
        <w:rPr>
          <w:rFonts w:ascii="Times New Roman" w:hAnsi="Times New Roman" w:cs="Times New Roman"/>
          <w:szCs w:val="21"/>
        </w:rPr>
      </w:pPr>
      <w:r>
        <w:rPr>
          <w:rFonts w:ascii="Times New Roman" w:hAnsi="Times New Roman" w:cs="Times New Roman"/>
          <w:szCs w:val="21"/>
        </w:rPr>
        <w:t xml:space="preserve">Accept sanctions and improvement actions as determined by </w:t>
      </w:r>
      <w:r>
        <w:rPr>
          <w:rFonts w:ascii="Times New Roman" w:hAnsi="Times New Roman" w:cs="Times New Roman"/>
          <w:szCs w:val="21"/>
          <w:lang w:val="en-US" w:eastAsia="zh-CN"/>
        </w:rPr>
        <w:t>CHTC</w:t>
      </w:r>
      <w:r>
        <w:rPr>
          <w:rFonts w:ascii="Times New Roman" w:hAnsi="Times New Roman" w:cs="Times New Roman"/>
          <w:szCs w:val="21"/>
        </w:rPr>
        <w:t xml:space="preserve"> in accordance with relevant articles of applicable regulations as amended. Accept to inform in writing the buyers of any delivered product sanctioned by </w:t>
      </w:r>
      <w:r>
        <w:rPr>
          <w:rFonts w:ascii="Times New Roman" w:hAnsi="Times New Roman" w:cs="Times New Roman"/>
          <w:szCs w:val="21"/>
          <w:lang w:val="en-US" w:eastAsia="zh-CN"/>
        </w:rPr>
        <w:t>CHTC</w:t>
      </w:r>
      <w:r>
        <w:rPr>
          <w:rFonts w:ascii="Times New Roman" w:hAnsi="Times New Roman" w:cs="Times New Roman"/>
          <w:szCs w:val="21"/>
        </w:rPr>
        <w:t xml:space="preserve"> so that organic indications may be removed. Accept that </w:t>
      </w:r>
      <w:r>
        <w:rPr>
          <w:rFonts w:ascii="Times New Roman" w:hAnsi="Times New Roman" w:cs="Times New Roman"/>
          <w:szCs w:val="21"/>
          <w:lang w:val="en-US" w:eastAsia="zh-CN"/>
        </w:rPr>
        <w:t>CHTC</w:t>
      </w:r>
      <w:r>
        <w:rPr>
          <w:rFonts w:ascii="Times New Roman" w:hAnsi="Times New Roman" w:cs="Times New Roman"/>
          <w:szCs w:val="21"/>
        </w:rPr>
        <w:t xml:space="preserve"> exchanges relevant information with other certification bodies or authorities if deemed necessary to comply with the inspection requirements of applicable regulations as amended.</w:t>
      </w:r>
      <w:r>
        <w:rPr>
          <w:rFonts w:ascii="Times New Roman" w:hAnsi="Times New Roman" w:cs="Times New Roman"/>
          <w:szCs w:val="21"/>
          <w:lang w:eastAsia="zh-CN"/>
        </w:rPr>
        <w:t xml:space="preserve"> </w:t>
      </w:r>
    </w:p>
    <w:p w14:paraId="38ECBB4A" w14:textId="77777777" w:rsidR="00862197" w:rsidRDefault="00783BCC">
      <w:pPr>
        <w:widowControl w:val="0"/>
        <w:tabs>
          <w:tab w:val="left" w:pos="4962"/>
        </w:tabs>
        <w:spacing w:line="360" w:lineRule="auto"/>
        <w:rPr>
          <w:rFonts w:ascii="Times New Roman" w:hAnsi="Times New Roman" w:cs="Times New Roman"/>
          <w:szCs w:val="21"/>
        </w:rPr>
      </w:pPr>
      <w:r>
        <w:rPr>
          <w:rFonts w:ascii="Times New Roman" w:hAnsi="Times New Roman" w:cs="Times New Roman"/>
          <w:szCs w:val="21"/>
        </w:rPr>
        <w:t>Place, date: ..................................................</w:t>
      </w:r>
    </w:p>
    <w:p w14:paraId="6CD9CDE3" w14:textId="77777777" w:rsidR="00862197" w:rsidRDefault="00783BCC">
      <w:pPr>
        <w:widowControl w:val="0"/>
        <w:tabs>
          <w:tab w:val="left" w:pos="1276"/>
          <w:tab w:val="left" w:pos="6237"/>
        </w:tabs>
        <w:spacing w:line="360" w:lineRule="auto"/>
        <w:rPr>
          <w:rFonts w:ascii="Times New Roman" w:hAnsi="Times New Roman" w:cs="Times New Roman"/>
          <w:szCs w:val="21"/>
        </w:rPr>
      </w:pPr>
      <w:r>
        <w:rPr>
          <w:rFonts w:ascii="Times New Roman" w:hAnsi="Times New Roman" w:cs="Times New Roman"/>
          <w:b/>
          <w:szCs w:val="21"/>
        </w:rPr>
        <w:t>Name, signature of operator</w:t>
      </w:r>
      <w:r>
        <w:rPr>
          <w:rFonts w:ascii="Times New Roman" w:hAnsi="Times New Roman" w:cs="Times New Roman"/>
          <w:b/>
          <w:szCs w:val="21"/>
          <w:lang w:val="en-US" w:eastAsia="zh-CN"/>
        </w:rPr>
        <w:t>:</w:t>
      </w:r>
      <w:r w:rsidR="00125DB9">
        <w:rPr>
          <w:rFonts w:ascii="Times New Roman" w:hAnsi="Times New Roman" w:cs="Times New Roman"/>
          <w:b/>
          <w:szCs w:val="21"/>
          <w:lang w:val="en-US" w:eastAsia="zh-CN"/>
        </w:rPr>
        <w:t xml:space="preserve"> </w:t>
      </w:r>
      <w:r>
        <w:rPr>
          <w:rFonts w:ascii="Times New Roman" w:hAnsi="Times New Roman" w:cs="Times New Roman"/>
          <w:b/>
          <w:szCs w:val="21"/>
          <w:lang w:val="en-US" w:eastAsia="zh-CN"/>
        </w:rPr>
        <w:t>..................................................</w:t>
      </w:r>
    </w:p>
    <w:p w14:paraId="7ABC6CA8" w14:textId="77777777" w:rsidR="00862197" w:rsidRDefault="00862197">
      <w:pPr>
        <w:widowControl w:val="0"/>
        <w:tabs>
          <w:tab w:val="left" w:pos="1276"/>
          <w:tab w:val="left" w:pos="6237"/>
        </w:tabs>
        <w:rPr>
          <w:rFonts w:ascii="Arial" w:hAnsi="Arial" w:cs="Arial"/>
          <w:szCs w:val="21"/>
        </w:rPr>
      </w:pPr>
    </w:p>
    <w:p w14:paraId="29A15827" w14:textId="77777777" w:rsidR="00862197" w:rsidRDefault="00862197"/>
    <w:sectPr w:rsidR="00862197" w:rsidSect="00125DB9">
      <w:headerReference w:type="default" r:id="rId9"/>
      <w:footerReference w:type="default" r:id="rId10"/>
      <w:pgSz w:w="11907" w:h="16840"/>
      <w:pgMar w:top="1134" w:right="1412" w:bottom="1089" w:left="992" w:header="794" w:footer="85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A88D0" w14:textId="77777777" w:rsidR="0051577D" w:rsidRDefault="0051577D">
      <w:r>
        <w:separator/>
      </w:r>
    </w:p>
  </w:endnote>
  <w:endnote w:type="continuationSeparator" w:id="0">
    <w:p w14:paraId="79AE3897" w14:textId="77777777" w:rsidR="0051577D" w:rsidRDefault="0051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A9B0" w14:textId="2DEE023E" w:rsidR="00862197" w:rsidRDefault="00902F72">
    <w:pPr>
      <w:widowControl w:val="0"/>
      <w:tabs>
        <w:tab w:val="center" w:pos="5102"/>
        <w:tab w:val="right" w:pos="10205"/>
      </w:tabs>
      <w:jc w:val="right"/>
      <w:rPr>
        <w:lang w:val="fr-FR"/>
      </w:rPr>
    </w:pPr>
    <w:r>
      <w:rPr>
        <w:lang w:val="fr-FR"/>
      </w:rPr>
      <w:t>V</w:t>
    </w:r>
    <w:r>
      <w:rPr>
        <w:rFonts w:hint="eastAsia"/>
        <w:lang w:val="fr-FR" w:eastAsia="zh-CN"/>
      </w:rPr>
      <w:t>ersion</w:t>
    </w:r>
    <w:r>
      <w:rPr>
        <w:rFonts w:hint="eastAsia"/>
        <w:lang w:val="fr-FR" w:eastAsia="zh-CN"/>
      </w:rPr>
      <w:t>：</w:t>
    </w:r>
    <w:r>
      <w:rPr>
        <w:rFonts w:hint="eastAsia"/>
        <w:lang w:val="fr-FR" w:eastAsia="zh-CN"/>
      </w:rPr>
      <w:t>V</w:t>
    </w:r>
    <w:r>
      <w:rPr>
        <w:lang w:val="fr-FR" w:eastAsia="zh-CN"/>
      </w:rPr>
      <w:t>1.01</w:t>
    </w:r>
    <w:r w:rsidRPr="00902F72">
      <w:rPr>
        <w:lang w:val="fr-FR"/>
      </w:rPr>
      <w:ptab w:relativeTo="margin" w:alignment="center" w:leader="none"/>
    </w:r>
    <w:r>
      <w:rPr>
        <w:lang w:val="fr-FR"/>
      </w:rPr>
      <w:t>D</w:t>
    </w:r>
    <w:r>
      <w:rPr>
        <w:rFonts w:hint="eastAsia"/>
        <w:lang w:val="fr-FR" w:eastAsia="zh-CN"/>
      </w:rPr>
      <w:t>ate</w:t>
    </w:r>
    <w:r>
      <w:rPr>
        <w:rFonts w:hint="eastAsia"/>
        <w:lang w:val="fr-FR" w:eastAsia="zh-CN"/>
      </w:rPr>
      <w:t>：</w:t>
    </w:r>
    <w:r>
      <w:rPr>
        <w:rFonts w:hint="eastAsia"/>
        <w:lang w:val="fr-FR" w:eastAsia="zh-CN"/>
      </w:rPr>
      <w:t>2</w:t>
    </w:r>
    <w:r>
      <w:rPr>
        <w:lang w:val="fr-FR" w:eastAsia="zh-CN"/>
      </w:rPr>
      <w:t>019.06</w:t>
    </w:r>
    <w:r w:rsidRPr="00902F72">
      <w:rPr>
        <w:lang w:val="fr-FR"/>
      </w:rPr>
      <w:ptab w:relativeTo="margin" w:alignment="right" w:leader="none"/>
    </w:r>
    <w:r w:rsidRPr="00902F72">
      <w:rPr>
        <w:lang w:val="zh-CN" w:eastAsia="zh-CN"/>
      </w:rPr>
      <w:t xml:space="preserve"> </w:t>
    </w:r>
    <w:r w:rsidRPr="00902F72">
      <w:rPr>
        <w:b/>
        <w:bCs/>
        <w:lang w:val="fr-FR"/>
      </w:rPr>
      <w:fldChar w:fldCharType="begin"/>
    </w:r>
    <w:r w:rsidRPr="00902F72">
      <w:rPr>
        <w:b/>
        <w:bCs/>
        <w:lang w:val="fr-FR"/>
      </w:rPr>
      <w:instrText>PAGE  \* Arabic  \* MERGEFORMAT</w:instrText>
    </w:r>
    <w:r w:rsidRPr="00902F72">
      <w:rPr>
        <w:b/>
        <w:bCs/>
        <w:lang w:val="fr-FR"/>
      </w:rPr>
      <w:fldChar w:fldCharType="separate"/>
    </w:r>
    <w:r w:rsidRPr="00902F72">
      <w:rPr>
        <w:b/>
        <w:bCs/>
        <w:lang w:val="zh-CN" w:eastAsia="zh-CN"/>
      </w:rPr>
      <w:t>1</w:t>
    </w:r>
    <w:r w:rsidRPr="00902F72">
      <w:rPr>
        <w:b/>
        <w:bCs/>
        <w:lang w:val="fr-FR"/>
      </w:rPr>
      <w:fldChar w:fldCharType="end"/>
    </w:r>
    <w:r w:rsidRPr="00902F72">
      <w:rPr>
        <w:lang w:val="zh-CN" w:eastAsia="zh-CN"/>
      </w:rPr>
      <w:t xml:space="preserve"> / </w:t>
    </w:r>
    <w:r w:rsidRPr="00902F72">
      <w:rPr>
        <w:b/>
        <w:bCs/>
        <w:lang w:val="fr-FR"/>
      </w:rPr>
      <w:fldChar w:fldCharType="begin"/>
    </w:r>
    <w:r w:rsidRPr="00902F72">
      <w:rPr>
        <w:b/>
        <w:bCs/>
        <w:lang w:val="fr-FR"/>
      </w:rPr>
      <w:instrText>NUMPAGES  \* Arabic  \* MERGEFORMAT</w:instrText>
    </w:r>
    <w:r w:rsidRPr="00902F72">
      <w:rPr>
        <w:b/>
        <w:bCs/>
        <w:lang w:val="fr-FR"/>
      </w:rPr>
      <w:fldChar w:fldCharType="separate"/>
    </w:r>
    <w:r w:rsidRPr="00902F72">
      <w:rPr>
        <w:b/>
        <w:bCs/>
        <w:lang w:val="zh-CN" w:eastAsia="zh-CN"/>
      </w:rPr>
      <w:t>2</w:t>
    </w:r>
    <w:r w:rsidRPr="00902F72">
      <w:rPr>
        <w:b/>
        <w:bCs/>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811BB" w14:textId="77777777" w:rsidR="0051577D" w:rsidRDefault="0051577D">
      <w:r>
        <w:separator/>
      </w:r>
    </w:p>
  </w:footnote>
  <w:footnote w:type="continuationSeparator" w:id="0">
    <w:p w14:paraId="43ADEE3D" w14:textId="77777777" w:rsidR="0051577D" w:rsidRDefault="0051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2060" w14:textId="46711263" w:rsidR="00125DB9" w:rsidRDefault="00125DB9" w:rsidP="00125DB9">
    <w:pPr>
      <w:pStyle w:val="a3"/>
      <w:pBdr>
        <w:bottom w:val="single" w:sz="4" w:space="1" w:color="auto"/>
      </w:pBdr>
    </w:pPr>
    <w:r>
      <w:t>CHTC                                                                         CHTC/</w:t>
    </w:r>
    <w:r w:rsidR="00902F72">
      <w:t>I</w:t>
    </w:r>
    <w:r>
      <w:t>OP02/05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E762E"/>
    <w:multiLevelType w:val="multilevel"/>
    <w:tmpl w:val="544E76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1D035C1"/>
    <w:rsid w:val="00122C70"/>
    <w:rsid w:val="00125DB9"/>
    <w:rsid w:val="0051577D"/>
    <w:rsid w:val="00783BCC"/>
    <w:rsid w:val="00862197"/>
    <w:rsid w:val="00902F72"/>
    <w:rsid w:val="00D05733"/>
    <w:rsid w:val="00E7561A"/>
    <w:rsid w:val="00F647A9"/>
    <w:rsid w:val="5A4B3307"/>
    <w:rsid w:val="6D535020"/>
    <w:rsid w:val="71D03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347F0"/>
  <w15:docId w15:val="{0E76242B-41CF-4290-954E-CE8355B5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1"/>
      <w:szCs w:val="22"/>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styleId="a6">
    <w:name w:val="footer"/>
    <w:basedOn w:val="a"/>
    <w:link w:val="a7"/>
    <w:rsid w:val="00122C70"/>
    <w:pPr>
      <w:tabs>
        <w:tab w:val="center" w:pos="4153"/>
        <w:tab w:val="right" w:pos="8306"/>
      </w:tabs>
      <w:snapToGrid w:val="0"/>
    </w:pPr>
    <w:rPr>
      <w:sz w:val="18"/>
      <w:szCs w:val="18"/>
    </w:rPr>
  </w:style>
  <w:style w:type="character" w:customStyle="1" w:styleId="a7">
    <w:name w:val="页脚 字符"/>
    <w:basedOn w:val="a0"/>
    <w:link w:val="a6"/>
    <w:rsid w:val="00122C70"/>
    <w:rPr>
      <w:sz w:val="18"/>
      <w:szCs w:val="18"/>
      <w:lang w:val="en-GB" w:eastAsia="de-DE"/>
    </w:rPr>
  </w:style>
  <w:style w:type="character" w:customStyle="1" w:styleId="a4">
    <w:name w:val="页眉 字符"/>
    <w:basedOn w:val="a0"/>
    <w:link w:val="a3"/>
    <w:uiPriority w:val="99"/>
    <w:rsid w:val="00125DB9"/>
    <w:rPr>
      <w:sz w:val="21"/>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TC\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0D27B-DB5B-4BF0-A87E-135D1F31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24</TotalTime>
  <Pages>1</Pages>
  <Words>453</Words>
  <Characters>2585</Characters>
  <Application>Microsoft Office Word</Application>
  <DocSecurity>0</DocSecurity>
  <Lines>21</Lines>
  <Paragraphs>6</Paragraphs>
  <ScaleCrop>false</ScaleCrop>
  <Company>Sky123.Org</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张云龙</dc:creator>
  <cp:lastModifiedBy>Zhou Joanne</cp:lastModifiedBy>
  <cp:revision>5</cp:revision>
  <dcterms:created xsi:type="dcterms:W3CDTF">2018-04-17T03:31:00Z</dcterms:created>
  <dcterms:modified xsi:type="dcterms:W3CDTF">2020-05-15T04:02:00Z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